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F4" w:rsidRPr="00CD3D59" w:rsidRDefault="004C33F4" w:rsidP="00A131B7">
      <w:pPr>
        <w:jc w:val="both"/>
        <w:rPr>
          <w:rFonts w:ascii="Arial" w:hAnsi="Arial" w:cs="Arial"/>
          <w:b/>
          <w:bCs/>
          <w:color w:val="800000"/>
          <w:sz w:val="36"/>
          <w:szCs w:val="36"/>
          <w:lang w:val="fr-FR"/>
        </w:rPr>
      </w:pPr>
      <w:bookmarkStart w:id="0" w:name="_GoBack"/>
      <w:bookmarkEnd w:id="0"/>
      <w:r w:rsidRPr="00CD3D59">
        <w:rPr>
          <w:rFonts w:ascii="Arial" w:hAnsi="Arial" w:cs="Arial"/>
          <w:b/>
          <w:bCs/>
          <w:color w:val="800000"/>
          <w:sz w:val="36"/>
          <w:szCs w:val="36"/>
          <w:lang w:val="fr-FR"/>
        </w:rPr>
        <w:t>Document à distribuer : Instructions pour les enquêteurs</w:t>
      </w:r>
    </w:p>
    <w:p w:rsidR="004C33F4" w:rsidRPr="00CD3D59" w:rsidRDefault="004C33F4" w:rsidP="00657DC3">
      <w:pPr>
        <w:rPr>
          <w:rFonts w:ascii="Arial" w:hAnsi="Arial" w:cs="Arial"/>
          <w:b/>
          <w:bCs/>
          <w:u w:val="single"/>
          <w:lang w:val="fr-FR"/>
        </w:rPr>
      </w:pPr>
    </w:p>
    <w:p w:rsidR="004C33F4" w:rsidRPr="00CD3D59" w:rsidRDefault="004C33F4" w:rsidP="00A131B7">
      <w:pPr>
        <w:jc w:val="both"/>
        <w:rPr>
          <w:rFonts w:ascii="Arial" w:hAnsi="Arial" w:cs="Arial"/>
          <w:b/>
          <w:bCs/>
          <w:sz w:val="32"/>
          <w:szCs w:val="32"/>
          <w:u w:val="single"/>
          <w:lang w:val="fr-FR"/>
        </w:rPr>
      </w:pPr>
      <w:r w:rsidRPr="00CD3D59">
        <w:rPr>
          <w:rFonts w:ascii="Arial" w:hAnsi="Arial" w:cs="Arial"/>
          <w:b/>
          <w:bCs/>
          <w:sz w:val="32"/>
          <w:szCs w:val="32"/>
          <w:u w:val="single"/>
          <w:lang w:val="fr-FR"/>
        </w:rPr>
        <w:t>Rôle et responsabilité</w:t>
      </w:r>
    </w:p>
    <w:p w:rsidR="004C33F4" w:rsidRPr="00CD3D59" w:rsidRDefault="004C33F4" w:rsidP="00A131B7">
      <w:pPr>
        <w:jc w:val="both"/>
        <w:rPr>
          <w:rFonts w:ascii="Arial" w:hAnsi="Arial" w:cs="Arial"/>
          <w:b/>
          <w:bCs/>
          <w:u w:val="single"/>
          <w:lang w:val="fr-FR"/>
        </w:rPr>
      </w:pPr>
    </w:p>
    <w:p w:rsidR="004C33F4" w:rsidRPr="00CD3D59" w:rsidRDefault="004C33F4" w:rsidP="00A131B7">
      <w:pPr>
        <w:jc w:val="both"/>
        <w:rPr>
          <w:rFonts w:ascii="Arial" w:eastAsia="MS Mincho" w:hAnsi="Arial" w:cs="Arial"/>
          <w:bCs/>
          <w:lang w:val="fr-FR" w:eastAsia="ja-JP"/>
        </w:rPr>
      </w:pPr>
      <w:r w:rsidRPr="00CD3D59">
        <w:rPr>
          <w:rFonts w:ascii="Arial" w:eastAsia="MS Mincho" w:hAnsi="Arial" w:cs="Arial"/>
          <w:bCs/>
          <w:lang w:val="fr-FR" w:eastAsia="ja-JP"/>
        </w:rPr>
        <w:t xml:space="preserve">En tant qu’enquêteur, vous devez : </w:t>
      </w:r>
    </w:p>
    <w:p w:rsidR="004C33F4" w:rsidRPr="00CD3D59" w:rsidRDefault="004C33F4" w:rsidP="00A131B7">
      <w:pPr>
        <w:numPr>
          <w:ilvl w:val="0"/>
          <w:numId w:val="3"/>
        </w:numPr>
        <w:jc w:val="both"/>
        <w:rPr>
          <w:rFonts w:ascii="Arial" w:eastAsia="MS Mincho" w:hAnsi="Arial" w:cs="Arial"/>
          <w:bCs/>
          <w:lang w:val="fr-FR" w:eastAsia="ja-JP"/>
        </w:rPr>
      </w:pPr>
      <w:r w:rsidRPr="00CD3D59">
        <w:rPr>
          <w:rFonts w:ascii="Arial" w:eastAsia="MS Mincho" w:hAnsi="Arial" w:cs="Arial"/>
          <w:bCs/>
          <w:lang w:val="fr-FR" w:eastAsia="ja-JP"/>
        </w:rPr>
        <w:t>vous rendre dans des points de vente de médicaments et y recueillir des informations ;</w:t>
      </w:r>
    </w:p>
    <w:p w:rsidR="004C33F4" w:rsidRPr="00CD3D59" w:rsidRDefault="004C33F4" w:rsidP="00A131B7">
      <w:pPr>
        <w:numPr>
          <w:ilvl w:val="0"/>
          <w:numId w:val="3"/>
        </w:numPr>
        <w:jc w:val="both"/>
        <w:rPr>
          <w:rFonts w:ascii="Arial" w:eastAsia="MS Mincho" w:hAnsi="Arial" w:cs="Arial"/>
          <w:bCs/>
          <w:lang w:val="fr-FR" w:eastAsia="ja-JP"/>
        </w:rPr>
      </w:pPr>
      <w:r w:rsidRPr="00CD3D59">
        <w:rPr>
          <w:rFonts w:ascii="Arial" w:eastAsia="MS Mincho" w:hAnsi="Arial" w:cs="Arial"/>
          <w:bCs/>
          <w:lang w:val="fr-FR" w:eastAsia="ja-JP"/>
        </w:rPr>
        <w:t>compléter, pour chaque point de vente, un formulaire sur le prix des médicaments ;</w:t>
      </w:r>
    </w:p>
    <w:p w:rsidR="004C33F4" w:rsidRPr="00CD3D59" w:rsidRDefault="004C33F4" w:rsidP="00A131B7">
      <w:pPr>
        <w:numPr>
          <w:ilvl w:val="0"/>
          <w:numId w:val="3"/>
        </w:numPr>
        <w:jc w:val="both"/>
        <w:rPr>
          <w:rFonts w:ascii="Arial" w:eastAsia="MS Mincho" w:hAnsi="Arial" w:cs="Arial"/>
          <w:bCs/>
          <w:lang w:val="fr-FR" w:eastAsia="ja-JP"/>
        </w:rPr>
      </w:pPr>
      <w:r w:rsidRPr="00CD3D59">
        <w:rPr>
          <w:rFonts w:ascii="Arial" w:eastAsia="MS Mincho" w:hAnsi="Arial" w:cs="Arial"/>
          <w:bCs/>
          <w:lang w:val="fr-FR" w:eastAsia="ja-JP"/>
        </w:rPr>
        <w:t>informer votre superviseur de zone à la fin de chaque journée.</w:t>
      </w:r>
    </w:p>
    <w:p w:rsidR="004C33F4" w:rsidRPr="00CD3D59" w:rsidRDefault="004C33F4" w:rsidP="00A131B7">
      <w:pPr>
        <w:jc w:val="both"/>
        <w:rPr>
          <w:rFonts w:ascii="Arial" w:eastAsia="MS Mincho" w:hAnsi="Arial" w:cs="Arial"/>
          <w:bCs/>
          <w:lang w:val="fr-FR" w:eastAsia="ja-JP"/>
        </w:rPr>
      </w:pPr>
      <w:r w:rsidRPr="00CD3D59">
        <w:rPr>
          <w:rFonts w:ascii="Arial" w:eastAsia="MS Mincho" w:hAnsi="Arial" w:cs="Arial"/>
          <w:bCs/>
          <w:lang w:val="fr-FR" w:eastAsia="ja-JP"/>
        </w:rPr>
        <w:t>Vous recueillerez et consignerez les données avec un autre enquêteur. Suivez les instructions ci-dessous et avertissez votre superviseur en cas de problème.</w:t>
      </w:r>
    </w:p>
    <w:p w:rsidR="004C33F4" w:rsidRPr="00CD3D59" w:rsidRDefault="004C33F4" w:rsidP="00A131B7">
      <w:pPr>
        <w:jc w:val="both"/>
        <w:rPr>
          <w:rFonts w:ascii="Arial" w:hAnsi="Arial" w:cs="Arial"/>
          <w:lang w:val="fr-FR"/>
        </w:rPr>
      </w:pPr>
    </w:p>
    <w:p w:rsidR="004C33F4" w:rsidRPr="00CD3D59" w:rsidRDefault="004C33F4" w:rsidP="00507A3A">
      <w:pPr>
        <w:rPr>
          <w:rFonts w:ascii="Arial" w:hAnsi="Arial" w:cs="Arial"/>
          <w:b/>
          <w:bCs/>
          <w:sz w:val="32"/>
          <w:szCs w:val="32"/>
          <w:lang w:val="fr-FR"/>
        </w:rPr>
      </w:pPr>
    </w:p>
    <w:p w:rsidR="004C33F4" w:rsidRPr="00CD3D59" w:rsidRDefault="004C33F4" w:rsidP="00A131B7">
      <w:pPr>
        <w:jc w:val="both"/>
        <w:rPr>
          <w:rFonts w:ascii="Arial" w:hAnsi="Arial" w:cs="Arial"/>
          <w:b/>
          <w:bCs/>
          <w:sz w:val="32"/>
          <w:szCs w:val="32"/>
          <w:u w:val="single"/>
          <w:lang w:val="fr-FR"/>
        </w:rPr>
      </w:pPr>
      <w:r w:rsidRPr="00CD3D59">
        <w:rPr>
          <w:rFonts w:ascii="Arial" w:hAnsi="Arial" w:cs="Arial"/>
          <w:b/>
          <w:bCs/>
          <w:sz w:val="32"/>
          <w:szCs w:val="32"/>
          <w:u w:val="single"/>
          <w:lang w:val="fr-FR"/>
        </w:rPr>
        <w:t>Instructions</w:t>
      </w:r>
    </w:p>
    <w:p w:rsidR="004C33F4" w:rsidRPr="00CD3D59" w:rsidRDefault="004C33F4" w:rsidP="00A131B7">
      <w:pPr>
        <w:jc w:val="both"/>
        <w:rPr>
          <w:rFonts w:ascii="Arial" w:eastAsia="MS Mincho" w:hAnsi="Arial" w:cs="Arial"/>
          <w:b/>
          <w:bCs/>
          <w:lang w:val="fr-FR" w:eastAsia="ja-JP"/>
        </w:rPr>
      </w:pPr>
    </w:p>
    <w:p w:rsidR="004C33F4" w:rsidRPr="00CD3D59" w:rsidRDefault="004C33F4" w:rsidP="00A131B7">
      <w:pPr>
        <w:jc w:val="both"/>
        <w:rPr>
          <w:rFonts w:ascii="Arial" w:eastAsia="MS Mincho" w:hAnsi="Arial" w:cs="Arial"/>
          <w:bCs/>
          <w:sz w:val="28"/>
          <w:szCs w:val="28"/>
          <w:lang w:val="fr-FR" w:eastAsia="ja-JP"/>
        </w:rPr>
      </w:pPr>
      <w:r w:rsidRPr="00CD3D59">
        <w:rPr>
          <w:rFonts w:ascii="Arial" w:eastAsia="MS Mincho" w:hAnsi="Arial" w:cs="Arial"/>
          <w:b/>
          <w:bCs/>
          <w:sz w:val="28"/>
          <w:szCs w:val="28"/>
          <w:lang w:val="fr-FR" w:eastAsia="ja-JP"/>
        </w:rPr>
        <w:t>1. Préparez les visites dans les points de vente</w:t>
      </w:r>
    </w:p>
    <w:p w:rsidR="004C33F4" w:rsidRPr="00CD3D59" w:rsidRDefault="004C33F4" w:rsidP="00A131B7">
      <w:pPr>
        <w:jc w:val="both"/>
        <w:rPr>
          <w:rFonts w:ascii="Arial" w:eastAsia="MS Mincho" w:hAnsi="Arial" w:cs="Arial"/>
          <w:bCs/>
          <w:lang w:val="fr-FR" w:eastAsia="ja-JP"/>
        </w:rPr>
      </w:pPr>
      <w:r w:rsidRPr="00CD3D59">
        <w:rPr>
          <w:rFonts w:ascii="Arial" w:eastAsia="MS Mincho" w:hAnsi="Arial" w:cs="Arial"/>
          <w:bCs/>
          <w:lang w:val="fr-FR" w:eastAsia="ja-JP"/>
        </w:rPr>
        <w:t xml:space="preserve">Chaque matin, avant de partir en visite, vérifiez que vous avez avec vous tout le matériel nécessaire. </w:t>
      </w:r>
    </w:p>
    <w:p w:rsidR="004C33F4" w:rsidRPr="00CD3D59" w:rsidRDefault="004C33F4" w:rsidP="00F42239">
      <w:pPr>
        <w:rPr>
          <w:rFonts w:ascii="Arial" w:hAnsi="Arial" w:cs="Arial"/>
          <w:lang w:val="fr-FR"/>
        </w:rPr>
      </w:pPr>
    </w:p>
    <w:p w:rsidR="004C33F4" w:rsidRPr="00CD3D59" w:rsidRDefault="004C33F4" w:rsidP="00A131B7">
      <w:pPr>
        <w:jc w:val="both"/>
        <w:rPr>
          <w:rFonts w:ascii="Arial" w:eastAsia="MS Mincho" w:hAnsi="Arial" w:cs="Arial"/>
          <w:u w:val="single"/>
          <w:lang w:val="fr-FR" w:eastAsia="ja-JP"/>
        </w:rPr>
      </w:pPr>
      <w:bookmarkStart w:id="1" w:name="OLE_LINK1"/>
      <w:r w:rsidRPr="00CD3D59">
        <w:rPr>
          <w:rFonts w:ascii="Arial" w:eastAsia="MS Mincho" w:hAnsi="Arial" w:cs="Arial"/>
          <w:u w:val="single"/>
          <w:lang w:val="fr-FR" w:eastAsia="ja-JP"/>
        </w:rPr>
        <w:t>Liste du matériel à emporter</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Une liste des membres des équipes d’enquêteurs avec leurs coordonnées</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Les coordonnées du superviseur de zone, notamment un numéro de téléphone portable à appeler en cas de difficultés sur le terrain</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Un programme des visites dans les points de vente</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Les coordonnées des sites à visiter</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Les coordonnées des sites de réserve à visiter si les visites programmées ne sont pas possibles ou lorsque moins de 50 % des médicaments sont disponibles</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Des copies de la lettre d’approbation et de la lettre de présentation</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 xml:space="preserve">Les documents du cours ou des feuilles d’instruction </w:t>
      </w:r>
      <w:r w:rsidRPr="00CD3D59">
        <w:rPr>
          <w:rFonts w:ascii="Arial" w:hAnsi="Arial" w:cs="Arial"/>
          <w:lang w:val="fr-FR"/>
        </w:rPr>
        <w:tab/>
      </w:r>
      <w:r w:rsidRPr="00CD3D59">
        <w:rPr>
          <w:rFonts w:ascii="Arial" w:hAnsi="Arial" w:cs="Arial"/>
          <w:lang w:val="fr-FR"/>
        </w:rPr>
        <w:tab/>
      </w:r>
      <w:r w:rsidRPr="00CD3D59">
        <w:rPr>
          <w:rFonts w:ascii="Arial" w:hAnsi="Arial" w:cs="Arial"/>
          <w:lang w:val="fr-FR"/>
        </w:rPr>
        <w:tab/>
      </w:r>
      <w:r w:rsidRPr="00CD3D59">
        <w:rPr>
          <w:rFonts w:ascii="Arial" w:hAnsi="Arial" w:cs="Arial"/>
          <w:lang w:val="fr-FR"/>
        </w:rPr>
        <w:tab/>
        <w:t xml:space="preserve"> </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 xml:space="preserve">Un formulaire de recueil de données pour chaque point de vente à visiter dans la journée </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Un formulaire de recueil de données pour chaque point de vente de réserve à visiter éventuellement dans la journée</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Une calculatrice pour calculer le prix unitaire des médicaments afin de trouver les génériques les moins chers</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Des stylos (les données ne doivent pas être consignées au crayon), un écritoire à pince et d’autres fournitures</w:t>
      </w:r>
      <w:r w:rsidRPr="00CD3D59">
        <w:rPr>
          <w:rFonts w:ascii="Arial" w:hAnsi="Arial" w:cs="Arial"/>
          <w:lang w:val="fr-FR"/>
        </w:rPr>
        <w:tab/>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 xml:space="preserve">Un cahier pour noter tous les événements ou les renseignements importants </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Une allocation pour couvrir les dépenses locales</w:t>
      </w:r>
    </w:p>
    <w:p w:rsidR="004C33F4" w:rsidRPr="00CD3D59" w:rsidRDefault="004C33F4" w:rsidP="00A131B7">
      <w:pPr>
        <w:numPr>
          <w:ilvl w:val="0"/>
          <w:numId w:val="5"/>
        </w:numPr>
        <w:jc w:val="both"/>
        <w:rPr>
          <w:rFonts w:ascii="Arial" w:hAnsi="Arial" w:cs="Arial"/>
          <w:lang w:val="fr-FR"/>
        </w:rPr>
      </w:pPr>
      <w:r w:rsidRPr="00CD3D59">
        <w:rPr>
          <w:rFonts w:ascii="Arial" w:hAnsi="Arial" w:cs="Arial"/>
          <w:lang w:val="fr-FR"/>
        </w:rPr>
        <w:t xml:space="preserve">Une pièce d’identité avec photo </w:t>
      </w:r>
    </w:p>
    <w:bookmarkEnd w:id="1"/>
    <w:p w:rsidR="004C33F4" w:rsidRPr="00CD3D59" w:rsidRDefault="004C33F4" w:rsidP="00F42239">
      <w:pPr>
        <w:rPr>
          <w:rFonts w:ascii="Arial" w:eastAsia="MS Mincho" w:hAnsi="Arial" w:cs="Arial"/>
          <w:lang w:val="fr-FR" w:eastAsia="ja-JP"/>
        </w:rPr>
      </w:pPr>
    </w:p>
    <w:p w:rsidR="004C33F4" w:rsidRPr="00CD3D59" w:rsidRDefault="004C33F4" w:rsidP="00657DC3">
      <w:pPr>
        <w:rPr>
          <w:rFonts w:ascii="Arial" w:hAnsi="Arial" w:cs="Arial"/>
          <w:b/>
          <w:bCs/>
          <w:lang w:val="fr-FR"/>
        </w:rPr>
      </w:pPr>
    </w:p>
    <w:p w:rsidR="004C33F4" w:rsidRPr="00CD3D59" w:rsidRDefault="004C33F4" w:rsidP="00657DC3">
      <w:pPr>
        <w:rPr>
          <w:rFonts w:ascii="Arial" w:hAnsi="Arial" w:cs="Arial"/>
          <w:b/>
          <w:bCs/>
          <w:sz w:val="28"/>
          <w:szCs w:val="28"/>
          <w:lang w:val="fr-FR"/>
        </w:rPr>
      </w:pPr>
    </w:p>
    <w:p w:rsidR="004C33F4" w:rsidRPr="00CD3D59" w:rsidRDefault="004C33F4" w:rsidP="00A131B7">
      <w:pPr>
        <w:jc w:val="both"/>
        <w:rPr>
          <w:rFonts w:ascii="Arial" w:eastAsia="MS Mincho" w:hAnsi="Arial" w:cs="Arial"/>
          <w:b/>
          <w:bCs/>
          <w:sz w:val="28"/>
          <w:szCs w:val="28"/>
          <w:lang w:val="fr-FR" w:eastAsia="ja-JP"/>
        </w:rPr>
      </w:pPr>
      <w:r w:rsidRPr="00CD3D59">
        <w:rPr>
          <w:rFonts w:ascii="Arial" w:hAnsi="Arial" w:cs="Arial"/>
          <w:b/>
          <w:bCs/>
          <w:sz w:val="28"/>
          <w:szCs w:val="28"/>
          <w:lang w:val="fr-FR"/>
        </w:rPr>
        <w:t xml:space="preserve">2. </w:t>
      </w:r>
      <w:r w:rsidRPr="00CD3D59">
        <w:rPr>
          <w:rFonts w:ascii="Arial" w:eastAsia="MS Mincho" w:hAnsi="Arial" w:cs="Arial"/>
          <w:b/>
          <w:bCs/>
          <w:sz w:val="28"/>
          <w:szCs w:val="28"/>
          <w:lang w:val="fr-FR" w:eastAsia="ja-JP"/>
        </w:rPr>
        <w:t>Rendez-vous dans les points de vente</w:t>
      </w:r>
    </w:p>
    <w:p w:rsidR="004C33F4" w:rsidRPr="00CD3D59" w:rsidRDefault="004C33F4" w:rsidP="00A131B7">
      <w:pPr>
        <w:jc w:val="both"/>
        <w:rPr>
          <w:rFonts w:ascii="Arial" w:eastAsia="MS Mincho" w:hAnsi="Arial" w:cs="Arial"/>
          <w:bCs/>
          <w:lang w:val="fr-FR" w:eastAsia="ja-JP"/>
        </w:rPr>
      </w:pPr>
    </w:p>
    <w:p w:rsidR="004C33F4" w:rsidRPr="00CD3D59" w:rsidRDefault="004C33F4" w:rsidP="009A6893">
      <w:pPr>
        <w:jc w:val="both"/>
        <w:rPr>
          <w:rFonts w:ascii="Arial" w:eastAsia="MS Mincho" w:hAnsi="Arial" w:cs="Arial"/>
          <w:bCs/>
          <w:lang w:val="fr-FR" w:eastAsia="ja-JP"/>
        </w:rPr>
      </w:pPr>
      <w:r w:rsidRPr="00CD3D59">
        <w:rPr>
          <w:rFonts w:ascii="Arial" w:eastAsia="MS Mincho" w:hAnsi="Arial" w:cs="Arial"/>
          <w:bCs/>
          <w:lang w:val="fr-FR" w:eastAsia="ja-JP"/>
        </w:rPr>
        <w:t xml:space="preserve">Lorsque vous arrivez sur un point de vente, présentez-vous et </w:t>
      </w:r>
      <w:r>
        <w:rPr>
          <w:rFonts w:ascii="Arial" w:eastAsia="MS Mincho" w:hAnsi="Arial" w:cs="Arial"/>
          <w:bCs/>
          <w:lang w:val="fr-FR" w:eastAsia="ja-JP"/>
        </w:rPr>
        <w:t>montrez</w:t>
      </w:r>
      <w:r w:rsidRPr="00CD3D59">
        <w:rPr>
          <w:rFonts w:ascii="Arial" w:eastAsia="MS Mincho" w:hAnsi="Arial" w:cs="Arial"/>
          <w:bCs/>
          <w:lang w:val="fr-FR" w:eastAsia="ja-JP"/>
        </w:rPr>
        <w:t xml:space="preserve"> la lettre d’approbation et la lettre de présentation. Si nécessaire, rappelez au personnel de la pharmacie dans quel but les données seront recueillies et précisez que le nom du point de vente restera confidentiel</w:t>
      </w:r>
      <w:r w:rsidRPr="00CD3D59">
        <w:rPr>
          <w:rFonts w:ascii="Arial" w:hAnsi="Arial" w:cs="Arial"/>
          <w:lang w:val="fr-FR"/>
        </w:rPr>
        <w:t xml:space="preserve">.  </w:t>
      </w:r>
    </w:p>
    <w:p w:rsidR="004C33F4" w:rsidRPr="00CD3D59" w:rsidRDefault="004C33F4" w:rsidP="00A131B7">
      <w:pPr>
        <w:jc w:val="both"/>
        <w:rPr>
          <w:rFonts w:ascii="Arial" w:eastAsia="MS Mincho" w:hAnsi="Arial" w:cs="Arial"/>
          <w:bCs/>
          <w:lang w:val="fr-FR" w:eastAsia="ja-JP"/>
        </w:rPr>
      </w:pPr>
    </w:p>
    <w:p w:rsidR="004C33F4" w:rsidRPr="00CD3D59" w:rsidRDefault="004C33F4" w:rsidP="00A131B7">
      <w:pPr>
        <w:jc w:val="both"/>
        <w:rPr>
          <w:rFonts w:ascii="Arial" w:eastAsia="MS Mincho" w:hAnsi="Arial" w:cs="Arial"/>
          <w:bCs/>
          <w:lang w:val="fr-FR" w:eastAsia="ja-JP"/>
        </w:rPr>
      </w:pPr>
      <w:r w:rsidRPr="00CD3D59">
        <w:rPr>
          <w:rFonts w:ascii="Arial" w:eastAsia="MS Mincho" w:hAnsi="Arial" w:cs="Arial"/>
          <w:bCs/>
          <w:lang w:val="fr-FR" w:eastAsia="ja-JP"/>
        </w:rPr>
        <w:t>1. Avant de commencer à recueillir les données :</w:t>
      </w:r>
    </w:p>
    <w:p w:rsidR="004C33F4" w:rsidRPr="00CD3D59" w:rsidRDefault="004C33F4" w:rsidP="00A131B7">
      <w:pPr>
        <w:jc w:val="both"/>
        <w:rPr>
          <w:rFonts w:ascii="Arial" w:eastAsia="MS Mincho" w:hAnsi="Arial" w:cs="Arial"/>
          <w:bCs/>
          <w:lang w:val="fr-FR" w:eastAsia="ja-JP"/>
        </w:rPr>
      </w:pPr>
    </w:p>
    <w:p w:rsidR="004C33F4" w:rsidRPr="00CD3D59" w:rsidRDefault="004C33F4" w:rsidP="009A6893">
      <w:pPr>
        <w:numPr>
          <w:ilvl w:val="0"/>
          <w:numId w:val="2"/>
        </w:numPr>
        <w:jc w:val="both"/>
        <w:rPr>
          <w:rFonts w:ascii="Arial" w:eastAsia="MS Mincho" w:hAnsi="Arial" w:cs="Arial"/>
          <w:lang w:val="fr-FR" w:eastAsia="ja-JP"/>
        </w:rPr>
      </w:pPr>
      <w:r w:rsidRPr="00CD3D59">
        <w:rPr>
          <w:rFonts w:ascii="Arial" w:eastAsia="MS Mincho" w:hAnsi="Arial" w:cs="Arial"/>
          <w:bCs/>
          <w:lang w:val="fr-FR" w:eastAsia="ja-JP"/>
        </w:rPr>
        <w:t xml:space="preserve">Vérifiez que les informations concernant le point de vente, qui figurent sur la première page du formulaire, sont complètes et </w:t>
      </w:r>
      <w:r>
        <w:rPr>
          <w:rFonts w:ascii="Arial" w:eastAsia="MS Mincho" w:hAnsi="Arial" w:cs="Arial"/>
          <w:bCs/>
          <w:lang w:val="fr-FR" w:eastAsia="ja-JP"/>
        </w:rPr>
        <w:t>exactes</w:t>
      </w:r>
      <w:r w:rsidRPr="00CD3D59">
        <w:rPr>
          <w:rFonts w:ascii="Arial" w:eastAsia="MS Mincho" w:hAnsi="Arial" w:cs="Arial"/>
          <w:bCs/>
          <w:lang w:val="fr-FR" w:eastAsia="ja-JP"/>
        </w:rPr>
        <w:t>. S’il y a des erreurs, informez-en le superviseur de zone à la fin de la journée</w:t>
      </w:r>
      <w:r w:rsidRPr="00CD3D59">
        <w:rPr>
          <w:rFonts w:ascii="Arial" w:eastAsia="MS Mincho" w:hAnsi="Arial" w:cs="Arial"/>
          <w:lang w:val="fr-FR" w:eastAsia="ja-JP"/>
        </w:rPr>
        <w:t>.</w:t>
      </w:r>
    </w:p>
    <w:p w:rsidR="004C33F4" w:rsidRPr="00CD3D59" w:rsidRDefault="004C33F4" w:rsidP="00A131B7">
      <w:pPr>
        <w:ind w:left="1440"/>
        <w:jc w:val="both"/>
        <w:rPr>
          <w:rFonts w:ascii="Arial" w:eastAsia="MS Mincho" w:hAnsi="Arial" w:cs="Arial"/>
          <w:lang w:val="fr-FR" w:eastAsia="ja-JP"/>
        </w:rPr>
      </w:pPr>
    </w:p>
    <w:p w:rsidR="004C33F4" w:rsidRPr="00CD3D59" w:rsidRDefault="004C33F4" w:rsidP="00A131B7">
      <w:pPr>
        <w:numPr>
          <w:ilvl w:val="0"/>
          <w:numId w:val="2"/>
        </w:numPr>
        <w:jc w:val="both"/>
        <w:rPr>
          <w:rFonts w:ascii="Arial" w:eastAsia="MS Mincho" w:hAnsi="Arial" w:cs="Arial"/>
          <w:lang w:val="fr-FR" w:eastAsia="ja-JP"/>
        </w:rPr>
      </w:pPr>
      <w:r w:rsidRPr="00CD3D59">
        <w:rPr>
          <w:rFonts w:ascii="Arial" w:eastAsia="MS Mincho" w:hAnsi="Arial" w:cs="Arial"/>
          <w:lang w:val="fr-FR" w:eastAsia="ja-JP"/>
        </w:rPr>
        <w:t xml:space="preserve">Sur la première page du formulaire, indiquez les informations suivantes : </w:t>
      </w:r>
    </w:p>
    <w:p w:rsidR="004C33F4" w:rsidRPr="00CD3D59" w:rsidRDefault="004C33F4" w:rsidP="00A131B7">
      <w:pPr>
        <w:numPr>
          <w:ilvl w:val="5"/>
          <w:numId w:val="2"/>
        </w:numPr>
        <w:tabs>
          <w:tab w:val="left" w:pos="1980"/>
        </w:tabs>
        <w:jc w:val="both"/>
        <w:rPr>
          <w:rFonts w:ascii="Arial" w:eastAsia="MS Mincho" w:hAnsi="Arial" w:cs="Arial"/>
          <w:lang w:val="fr-FR" w:eastAsia="ja-JP"/>
        </w:rPr>
      </w:pPr>
      <w:r w:rsidRPr="00CD3D59">
        <w:rPr>
          <w:rFonts w:ascii="Arial" w:eastAsia="MS Mincho" w:hAnsi="Arial" w:cs="Arial"/>
          <w:lang w:val="fr-FR" w:eastAsia="ja-JP"/>
        </w:rPr>
        <w:t>La date</w:t>
      </w:r>
    </w:p>
    <w:p w:rsidR="004C33F4" w:rsidRPr="00CD3D59" w:rsidRDefault="004C33F4" w:rsidP="00A131B7">
      <w:pPr>
        <w:numPr>
          <w:ilvl w:val="5"/>
          <w:numId w:val="2"/>
        </w:numPr>
        <w:tabs>
          <w:tab w:val="left" w:pos="1980"/>
        </w:tabs>
        <w:jc w:val="both"/>
        <w:rPr>
          <w:rFonts w:ascii="Arial" w:eastAsia="MS Mincho" w:hAnsi="Arial" w:cs="Arial"/>
          <w:lang w:val="fr-FR" w:eastAsia="ja-JP"/>
        </w:rPr>
      </w:pPr>
      <w:r w:rsidRPr="00CD3D59">
        <w:rPr>
          <w:rFonts w:ascii="Arial" w:eastAsia="MS Mincho" w:hAnsi="Arial" w:cs="Arial"/>
          <w:lang w:val="fr-FR" w:eastAsia="ja-JP"/>
        </w:rPr>
        <w:t xml:space="preserve">Votre nom et celui de l’autre enquêteur </w:t>
      </w:r>
    </w:p>
    <w:p w:rsidR="004C33F4" w:rsidRPr="00CD3D59" w:rsidRDefault="004C33F4" w:rsidP="00A131B7">
      <w:pPr>
        <w:numPr>
          <w:ilvl w:val="5"/>
          <w:numId w:val="2"/>
        </w:numPr>
        <w:tabs>
          <w:tab w:val="left" w:pos="1980"/>
        </w:tabs>
        <w:jc w:val="both"/>
        <w:rPr>
          <w:rFonts w:ascii="Arial" w:eastAsia="MS Mincho" w:hAnsi="Arial" w:cs="Arial"/>
          <w:lang w:val="fr-FR" w:eastAsia="ja-JP"/>
        </w:rPr>
      </w:pPr>
      <w:r w:rsidRPr="00CD3D59">
        <w:rPr>
          <w:rFonts w:ascii="Arial" w:eastAsia="MS Mincho" w:hAnsi="Arial" w:cs="Arial"/>
          <w:lang w:val="fr-FR" w:eastAsia="ja-JP"/>
        </w:rPr>
        <w:t>Le nom des personnes qui ont fourni les informations sur le prix et la disponibilité des médicaments (si ce n’est pas le responsable du point de vente).</w:t>
      </w:r>
    </w:p>
    <w:p w:rsidR="004C33F4" w:rsidRPr="00CD3D59" w:rsidRDefault="004C33F4" w:rsidP="00A131B7">
      <w:pPr>
        <w:jc w:val="both"/>
        <w:rPr>
          <w:rFonts w:ascii="Arial" w:hAnsi="Arial" w:cs="Arial"/>
          <w:lang w:val="fr-FR"/>
        </w:rPr>
      </w:pPr>
    </w:p>
    <w:p w:rsidR="004C33F4" w:rsidRPr="00CD3D59" w:rsidRDefault="004C33F4" w:rsidP="00A131B7">
      <w:pPr>
        <w:jc w:val="both"/>
        <w:rPr>
          <w:rFonts w:ascii="Arial" w:hAnsi="Arial" w:cs="Arial"/>
          <w:lang w:val="fr-FR"/>
        </w:rPr>
      </w:pPr>
      <w:r w:rsidRPr="00CD3D59">
        <w:rPr>
          <w:rFonts w:ascii="Arial" w:hAnsi="Arial" w:cs="Arial"/>
          <w:lang w:val="fr-FR"/>
        </w:rPr>
        <w:t xml:space="preserve"> </w:t>
      </w:r>
    </w:p>
    <w:p w:rsidR="004C33F4" w:rsidRPr="00CD3D59" w:rsidRDefault="004C33F4" w:rsidP="00A131B7">
      <w:pPr>
        <w:ind w:left="-540"/>
        <w:jc w:val="both"/>
        <w:rPr>
          <w:rFonts w:ascii="Arial" w:hAnsi="Arial" w:cs="Arial"/>
          <w:bCs/>
          <w:lang w:val="fr-FR"/>
        </w:rPr>
      </w:pPr>
      <w:r w:rsidRPr="00CD3D59">
        <w:rPr>
          <w:rFonts w:ascii="Arial" w:hAnsi="Arial" w:cs="Arial"/>
          <w:lang w:val="fr-FR"/>
        </w:rPr>
        <w:tab/>
      </w:r>
      <w:r w:rsidRPr="00CD3D59">
        <w:rPr>
          <w:rFonts w:ascii="Arial" w:hAnsi="Arial" w:cs="Arial"/>
          <w:bCs/>
          <w:lang w:val="fr-FR"/>
        </w:rPr>
        <w:t>2</w:t>
      </w:r>
      <w:r w:rsidRPr="00CD3D59">
        <w:rPr>
          <w:rFonts w:ascii="Arial" w:eastAsia="MS Mincho" w:hAnsi="Arial" w:cs="Arial"/>
          <w:bCs/>
          <w:lang w:val="fr-FR" w:eastAsia="ja-JP"/>
        </w:rPr>
        <w:t>. Recueillez les données et remplissez le formulaire :</w:t>
      </w:r>
    </w:p>
    <w:p w:rsidR="004C33F4" w:rsidRPr="00CD3D59" w:rsidRDefault="004C33F4" w:rsidP="00A131B7">
      <w:pPr>
        <w:ind w:left="-540"/>
        <w:jc w:val="both"/>
        <w:rPr>
          <w:rFonts w:ascii="Arial" w:hAnsi="Arial" w:cs="Arial"/>
          <w:b/>
          <w:bCs/>
          <w:lang w:val="fr-FR"/>
        </w:rPr>
      </w:pPr>
      <w:r w:rsidRPr="00CD3D59">
        <w:rPr>
          <w:rFonts w:ascii="Arial" w:hAnsi="Arial" w:cs="Arial"/>
          <w:b/>
          <w:bCs/>
          <w:lang w:val="fr-FR"/>
        </w:rPr>
        <w:tab/>
      </w:r>
    </w:p>
    <w:p w:rsidR="004C33F4" w:rsidRPr="00CD3D59" w:rsidRDefault="004C33F4" w:rsidP="00A131B7">
      <w:pPr>
        <w:numPr>
          <w:ilvl w:val="0"/>
          <w:numId w:val="6"/>
        </w:numPr>
        <w:jc w:val="both"/>
        <w:rPr>
          <w:rFonts w:ascii="Arial" w:hAnsi="Arial" w:cs="Arial"/>
          <w:b/>
          <w:bCs/>
          <w:lang w:val="fr-FR"/>
        </w:rPr>
      </w:pPr>
      <w:r w:rsidRPr="00CD3D59">
        <w:rPr>
          <w:rFonts w:ascii="Arial" w:eastAsia="MS Mincho" w:hAnsi="Arial" w:cs="Arial"/>
          <w:bCs/>
          <w:lang w:val="fr-FR" w:eastAsia="ja-JP"/>
        </w:rPr>
        <w:t>Recueillez des données sur la disponibilité et le prix des médicaments couverts par l’enquête, avec l’aide du responsable du point de vente</w:t>
      </w:r>
    </w:p>
    <w:p w:rsidR="004C33F4" w:rsidRPr="00CD3D59" w:rsidRDefault="004C33F4" w:rsidP="00A131B7">
      <w:pPr>
        <w:numPr>
          <w:ilvl w:val="0"/>
          <w:numId w:val="6"/>
        </w:numPr>
        <w:jc w:val="both"/>
        <w:rPr>
          <w:rFonts w:ascii="Arial" w:hAnsi="Arial" w:cs="Arial"/>
          <w:b/>
          <w:bCs/>
          <w:lang w:val="fr-FR"/>
        </w:rPr>
      </w:pPr>
      <w:r w:rsidRPr="00CD3D59">
        <w:rPr>
          <w:rFonts w:ascii="Arial" w:eastAsia="MS Mincho" w:hAnsi="Arial" w:cs="Arial"/>
          <w:bCs/>
          <w:lang w:val="fr-FR" w:eastAsia="ja-JP"/>
        </w:rPr>
        <w:t xml:space="preserve">Remplissez </w:t>
      </w:r>
      <w:r w:rsidRPr="00CD3D59">
        <w:rPr>
          <w:rFonts w:ascii="Arial" w:eastAsia="MS Mincho" w:hAnsi="Arial" w:cs="Arial"/>
          <w:bCs/>
          <w:u w:val="single"/>
          <w:lang w:val="fr-FR" w:eastAsia="ja-JP"/>
        </w:rPr>
        <w:t>intégralement</w:t>
      </w:r>
      <w:r w:rsidRPr="00CD3D59">
        <w:rPr>
          <w:rFonts w:ascii="Arial" w:eastAsia="MS Mincho" w:hAnsi="Arial" w:cs="Arial"/>
          <w:bCs/>
          <w:lang w:val="fr-FR" w:eastAsia="ja-JP"/>
        </w:rPr>
        <w:t xml:space="preserve"> le formulaire</w:t>
      </w:r>
    </w:p>
    <w:p w:rsidR="004C33F4" w:rsidRPr="00CD3D59" w:rsidRDefault="004C33F4" w:rsidP="00183972">
      <w:pPr>
        <w:numPr>
          <w:ilvl w:val="0"/>
          <w:numId w:val="6"/>
        </w:numPr>
        <w:jc w:val="both"/>
        <w:rPr>
          <w:rFonts w:ascii="Arial" w:hAnsi="Arial" w:cs="Arial"/>
          <w:lang w:val="fr-FR"/>
        </w:rPr>
      </w:pPr>
      <w:r w:rsidRPr="00CD3D59">
        <w:rPr>
          <w:rFonts w:ascii="Arial" w:hAnsi="Arial" w:cs="Arial"/>
          <w:lang w:val="fr-FR"/>
        </w:rPr>
        <w:t xml:space="preserve">Ne laissez pas le formulaire dans le point de vente afin qu’il soit rempli plus tard </w:t>
      </w:r>
    </w:p>
    <w:p w:rsidR="004C33F4" w:rsidRPr="00CD3D59" w:rsidRDefault="004C33F4" w:rsidP="009A6893">
      <w:pPr>
        <w:numPr>
          <w:ilvl w:val="0"/>
          <w:numId w:val="6"/>
        </w:numPr>
        <w:jc w:val="both"/>
        <w:rPr>
          <w:rFonts w:ascii="Arial" w:hAnsi="Arial" w:cs="Arial"/>
          <w:lang w:val="fr-FR"/>
        </w:rPr>
      </w:pPr>
      <w:r w:rsidRPr="00CD3D59">
        <w:rPr>
          <w:rFonts w:ascii="Arial" w:hAnsi="Arial" w:cs="Arial"/>
          <w:lang w:val="fr-FR"/>
        </w:rPr>
        <w:t>Compléte</w:t>
      </w:r>
      <w:r>
        <w:rPr>
          <w:rFonts w:ascii="Arial" w:hAnsi="Arial" w:cs="Arial"/>
          <w:lang w:val="fr-FR"/>
        </w:rPr>
        <w:t>z</w:t>
      </w:r>
      <w:r w:rsidRPr="00CD3D59">
        <w:rPr>
          <w:rFonts w:ascii="Arial" w:hAnsi="Arial" w:cs="Arial"/>
          <w:lang w:val="fr-FR"/>
        </w:rPr>
        <w:t xml:space="preserve"> un formulaire distinct pour chaque point de vente</w:t>
      </w:r>
    </w:p>
    <w:p w:rsidR="004C33F4" w:rsidRPr="00CD3D59" w:rsidRDefault="004C33F4" w:rsidP="00A131B7">
      <w:pPr>
        <w:jc w:val="both"/>
        <w:rPr>
          <w:rFonts w:ascii="Arial" w:hAnsi="Arial" w:cs="Arial"/>
          <w:lang w:val="fr-FR"/>
        </w:rPr>
      </w:pPr>
    </w:p>
    <w:p w:rsidR="004C33F4" w:rsidRPr="00CD3D59" w:rsidRDefault="004C33F4" w:rsidP="00A131B7">
      <w:pPr>
        <w:jc w:val="both"/>
        <w:rPr>
          <w:rFonts w:ascii="Arial" w:hAnsi="Arial" w:cs="Arial"/>
          <w:lang w:val="fr-FR"/>
        </w:rPr>
      </w:pPr>
    </w:p>
    <w:p w:rsidR="004C33F4" w:rsidRPr="00CD3D59" w:rsidRDefault="004C33F4" w:rsidP="00183972">
      <w:pPr>
        <w:jc w:val="both"/>
        <w:rPr>
          <w:rFonts w:ascii="Arial" w:eastAsia="MS Mincho" w:hAnsi="Arial" w:cs="Arial"/>
          <w:lang w:val="fr-FR" w:eastAsia="ja-JP"/>
        </w:rPr>
      </w:pPr>
      <w:r w:rsidRPr="00CD3D59">
        <w:rPr>
          <w:rFonts w:ascii="Arial" w:hAnsi="Arial" w:cs="Arial"/>
          <w:bCs/>
          <w:lang w:val="fr-FR"/>
        </w:rPr>
        <w:t xml:space="preserve">3. </w:t>
      </w:r>
      <w:r w:rsidRPr="00CD3D59">
        <w:rPr>
          <w:rFonts w:ascii="Arial" w:hAnsi="Arial" w:cs="Arial"/>
          <w:lang w:val="fr-FR"/>
        </w:rPr>
        <w:t>Avant de quitter le point de vente :</w:t>
      </w:r>
    </w:p>
    <w:p w:rsidR="004C33F4" w:rsidRPr="00CD3D59" w:rsidRDefault="004C33F4" w:rsidP="00A131B7">
      <w:pPr>
        <w:jc w:val="both"/>
        <w:rPr>
          <w:rFonts w:ascii="Arial" w:eastAsia="MS Mincho" w:hAnsi="Arial" w:cs="Arial"/>
          <w:lang w:val="fr-FR" w:eastAsia="ja-JP"/>
        </w:rPr>
      </w:pPr>
    </w:p>
    <w:p w:rsidR="004C33F4" w:rsidRPr="00CD3D59" w:rsidRDefault="004C33F4" w:rsidP="00183972">
      <w:pPr>
        <w:numPr>
          <w:ilvl w:val="0"/>
          <w:numId w:val="7"/>
        </w:numPr>
        <w:jc w:val="both"/>
        <w:rPr>
          <w:rFonts w:ascii="Arial" w:hAnsi="Arial" w:cs="Arial"/>
          <w:lang w:val="fr-FR"/>
        </w:rPr>
      </w:pPr>
      <w:r w:rsidRPr="00CD3D59">
        <w:rPr>
          <w:rFonts w:ascii="Arial" w:eastAsia="MS Mincho" w:hAnsi="Arial" w:cs="Arial"/>
          <w:b/>
          <w:lang w:val="fr-FR" w:eastAsia="ja-JP"/>
        </w:rPr>
        <w:t>Vérifiez que les données inscrites sur le formulaire sont lisibles, exactes et complètes.</w:t>
      </w:r>
    </w:p>
    <w:p w:rsidR="004C33F4" w:rsidRPr="00CD3D59" w:rsidRDefault="004C33F4" w:rsidP="00A131B7">
      <w:pPr>
        <w:ind w:left="360"/>
        <w:jc w:val="both"/>
        <w:rPr>
          <w:rFonts w:ascii="Arial" w:hAnsi="Arial" w:cs="Arial"/>
          <w:lang w:val="fr-FR"/>
        </w:rPr>
      </w:pPr>
    </w:p>
    <w:p w:rsidR="004C33F4" w:rsidRPr="00CD3D59" w:rsidRDefault="004C33F4" w:rsidP="00183972">
      <w:pPr>
        <w:numPr>
          <w:ilvl w:val="0"/>
          <w:numId w:val="7"/>
        </w:numPr>
        <w:jc w:val="both"/>
        <w:rPr>
          <w:rFonts w:ascii="Arial" w:hAnsi="Arial" w:cs="Arial"/>
          <w:lang w:val="fr-FR"/>
        </w:rPr>
      </w:pPr>
      <w:r w:rsidRPr="00CD3D59">
        <w:rPr>
          <w:rFonts w:ascii="Arial" w:hAnsi="Arial" w:cs="Arial"/>
          <w:lang w:val="fr-FR"/>
        </w:rPr>
        <w:t>Vérifier qu’au moins la moitié des médicaments couverts par l’enquête étaient disponibles, sinon avertissez le superviseur de zone qui vous enverra dans un point de vente de réserve.</w:t>
      </w:r>
    </w:p>
    <w:p w:rsidR="004C33F4" w:rsidRPr="00CD3D59" w:rsidRDefault="004C33F4" w:rsidP="00A131B7">
      <w:pPr>
        <w:jc w:val="both"/>
        <w:rPr>
          <w:rFonts w:ascii="Arial" w:hAnsi="Arial" w:cs="Arial"/>
          <w:lang w:val="fr-FR"/>
        </w:rPr>
      </w:pPr>
    </w:p>
    <w:p w:rsidR="004C33F4" w:rsidRPr="00CD3D59" w:rsidRDefault="004C33F4" w:rsidP="00183972">
      <w:pPr>
        <w:ind w:left="720"/>
        <w:jc w:val="both"/>
        <w:rPr>
          <w:rFonts w:ascii="Arial" w:hAnsi="Arial" w:cs="Arial"/>
          <w:lang w:val="fr-FR"/>
        </w:rPr>
      </w:pPr>
      <w:r w:rsidRPr="00CD3D59">
        <w:rPr>
          <w:rFonts w:ascii="Arial" w:hAnsi="Arial" w:cs="Arial"/>
          <w:lang w:val="fr-FR"/>
        </w:rPr>
        <w:lastRenderedPageBreak/>
        <w:t xml:space="preserve">N. B. : Le point de vente de réserve à visiter figurera dans votre programme. Le superviseur déterminera à quel moment la visite aura lieu. Lorsque vous visitez un point de vente de réserve, recueilliez les données exactement de la même manière que dans les autres points de vente et remplissez le formulaire correspondant. </w:t>
      </w:r>
    </w:p>
    <w:p w:rsidR="004C33F4" w:rsidRPr="00CD3D59" w:rsidRDefault="004C33F4" w:rsidP="00A131B7">
      <w:pPr>
        <w:ind w:left="720"/>
        <w:jc w:val="both"/>
        <w:rPr>
          <w:rFonts w:ascii="Arial" w:hAnsi="Arial" w:cs="Arial"/>
          <w:lang w:val="fr-FR"/>
        </w:rPr>
      </w:pPr>
    </w:p>
    <w:p w:rsidR="004C33F4" w:rsidRPr="00CD3D59" w:rsidRDefault="004C33F4" w:rsidP="00183972">
      <w:pPr>
        <w:numPr>
          <w:ilvl w:val="0"/>
          <w:numId w:val="7"/>
        </w:numPr>
        <w:jc w:val="both"/>
        <w:rPr>
          <w:rFonts w:ascii="Arial" w:hAnsi="Arial" w:cs="Arial"/>
          <w:lang w:val="fr-FR"/>
        </w:rPr>
      </w:pPr>
      <w:r w:rsidRPr="00CD3D59">
        <w:rPr>
          <w:rFonts w:ascii="Arial" w:hAnsi="Arial" w:cs="Arial"/>
          <w:lang w:val="fr-FR"/>
        </w:rPr>
        <w:t xml:space="preserve">Remerciez le personnel du point de vente de sa participation. </w:t>
      </w:r>
    </w:p>
    <w:p w:rsidR="004C33F4" w:rsidRPr="00CD3D59" w:rsidRDefault="004C33F4" w:rsidP="00A131B7">
      <w:pPr>
        <w:ind w:left="360"/>
        <w:jc w:val="both"/>
        <w:rPr>
          <w:rFonts w:ascii="Arial" w:hAnsi="Arial" w:cs="Arial"/>
          <w:lang w:val="fr-FR"/>
        </w:rPr>
      </w:pPr>
    </w:p>
    <w:p w:rsidR="004C33F4" w:rsidRPr="00CD3D59" w:rsidRDefault="004C33F4" w:rsidP="00A131B7">
      <w:pPr>
        <w:ind w:left="360"/>
        <w:jc w:val="both"/>
        <w:rPr>
          <w:rFonts w:ascii="Arial" w:hAnsi="Arial" w:cs="Arial"/>
          <w:lang w:val="fr-FR"/>
        </w:rPr>
      </w:pPr>
    </w:p>
    <w:p w:rsidR="004C33F4" w:rsidRPr="00CD3D59" w:rsidRDefault="004C33F4" w:rsidP="00183972">
      <w:pPr>
        <w:jc w:val="both"/>
        <w:rPr>
          <w:rFonts w:ascii="Arial" w:eastAsia="MS Mincho" w:hAnsi="Arial" w:cs="Arial"/>
          <w:b/>
          <w:sz w:val="28"/>
          <w:szCs w:val="28"/>
          <w:lang w:val="fr-FR" w:eastAsia="ja-JP"/>
        </w:rPr>
      </w:pPr>
      <w:r w:rsidRPr="00CD3D59">
        <w:rPr>
          <w:rFonts w:ascii="Arial" w:hAnsi="Arial" w:cs="Arial"/>
          <w:b/>
          <w:bCs/>
          <w:sz w:val="28"/>
          <w:szCs w:val="28"/>
          <w:lang w:val="fr-FR"/>
        </w:rPr>
        <w:t xml:space="preserve">3. </w:t>
      </w:r>
      <w:r w:rsidRPr="00CD3D59">
        <w:rPr>
          <w:rFonts w:ascii="Arial" w:eastAsia="MS Mincho" w:hAnsi="Arial" w:cs="Arial"/>
          <w:b/>
          <w:bCs/>
          <w:sz w:val="28"/>
          <w:szCs w:val="28"/>
          <w:lang w:val="fr-FR" w:eastAsia="ja-JP"/>
        </w:rPr>
        <w:t>Rencontrez votre superviseur à la fin de chaque journée</w:t>
      </w:r>
      <w:r w:rsidRPr="00CD3D59">
        <w:rPr>
          <w:rFonts w:ascii="Arial" w:eastAsia="MS Mincho" w:hAnsi="Arial" w:cs="Arial"/>
          <w:b/>
          <w:sz w:val="28"/>
          <w:szCs w:val="28"/>
          <w:lang w:val="fr-FR" w:eastAsia="ja-JP"/>
        </w:rPr>
        <w:t xml:space="preserve"> </w:t>
      </w:r>
    </w:p>
    <w:p w:rsidR="004C33F4" w:rsidRPr="00CD3D59" w:rsidRDefault="004C33F4" w:rsidP="00183972">
      <w:pPr>
        <w:jc w:val="both"/>
        <w:rPr>
          <w:rFonts w:ascii="Arial" w:hAnsi="Arial" w:cs="Arial"/>
          <w:lang w:val="fr-FR"/>
        </w:rPr>
      </w:pPr>
      <w:r w:rsidRPr="00CD3D59">
        <w:rPr>
          <w:rFonts w:ascii="Arial" w:eastAsia="MS Mincho" w:hAnsi="Arial" w:cs="Arial"/>
          <w:bCs/>
          <w:lang w:val="fr-FR" w:eastAsia="ja-JP"/>
        </w:rPr>
        <w:t>À la fin de chaque journée, rencontrez votre superviseur pour lui remettre les formulaires et l’informer de ce que vous avez fait. N’oubliez pas de lui signaler tout problème ou doute concernant les procédures de recueil des données.</w:t>
      </w:r>
    </w:p>
    <w:sectPr w:rsidR="004C33F4" w:rsidRPr="00CD3D59" w:rsidSect="004C33F4">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0DB" w:rsidRDefault="00D530DB">
      <w:r>
        <w:separator/>
      </w:r>
    </w:p>
  </w:endnote>
  <w:endnote w:type="continuationSeparator" w:id="0">
    <w:p w:rsidR="00D530DB" w:rsidRDefault="00D5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F4" w:rsidRDefault="004C33F4" w:rsidP="00657D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3F4" w:rsidRDefault="004C33F4" w:rsidP="00657D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F4" w:rsidRPr="00C719F4" w:rsidRDefault="004C33F4" w:rsidP="00657DC3">
    <w:pPr>
      <w:pStyle w:val="Footer"/>
      <w:framePr w:wrap="around" w:vAnchor="text" w:hAnchor="margin" w:xAlign="right" w:y="1"/>
      <w:rPr>
        <w:rStyle w:val="PageNumber"/>
        <w:sz w:val="22"/>
        <w:szCs w:val="22"/>
      </w:rPr>
    </w:pPr>
    <w:r w:rsidRPr="00C719F4">
      <w:rPr>
        <w:rStyle w:val="PageNumber"/>
        <w:sz w:val="22"/>
        <w:szCs w:val="22"/>
      </w:rPr>
      <w:fldChar w:fldCharType="begin"/>
    </w:r>
    <w:r w:rsidRPr="00C719F4">
      <w:rPr>
        <w:rStyle w:val="PageNumber"/>
        <w:sz w:val="22"/>
        <w:szCs w:val="22"/>
      </w:rPr>
      <w:instrText xml:space="preserve">PAGE  </w:instrText>
    </w:r>
    <w:r w:rsidRPr="00C719F4">
      <w:rPr>
        <w:rStyle w:val="PageNumber"/>
        <w:sz w:val="22"/>
        <w:szCs w:val="22"/>
      </w:rPr>
      <w:fldChar w:fldCharType="separate"/>
    </w:r>
    <w:r w:rsidR="00101981">
      <w:rPr>
        <w:rStyle w:val="PageNumber"/>
        <w:noProof/>
        <w:sz w:val="22"/>
        <w:szCs w:val="22"/>
      </w:rPr>
      <w:t>1</w:t>
    </w:r>
    <w:r w:rsidRPr="00C719F4">
      <w:rPr>
        <w:rStyle w:val="PageNumber"/>
        <w:sz w:val="22"/>
        <w:szCs w:val="22"/>
      </w:rPr>
      <w:fldChar w:fldCharType="end"/>
    </w:r>
  </w:p>
  <w:p w:rsidR="004C33F4" w:rsidRPr="00C719F4" w:rsidRDefault="004C33F4" w:rsidP="00507A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0DB" w:rsidRDefault="00D530DB">
      <w:r>
        <w:separator/>
      </w:r>
    </w:p>
  </w:footnote>
  <w:footnote w:type="continuationSeparator" w:id="0">
    <w:p w:rsidR="00D530DB" w:rsidRDefault="00D5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B3B"/>
    <w:multiLevelType w:val="hybridMultilevel"/>
    <w:tmpl w:val="97FAD986"/>
    <w:lvl w:ilvl="0" w:tplc="03067E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7D646A"/>
    <w:multiLevelType w:val="hybridMultilevel"/>
    <w:tmpl w:val="F13628A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EB8316C"/>
    <w:multiLevelType w:val="hybridMultilevel"/>
    <w:tmpl w:val="8E7230B8"/>
    <w:lvl w:ilvl="0" w:tplc="321A5C38">
      <w:start w:val="1"/>
      <w:numFmt w:val="bullet"/>
      <w:lvlText w:val=""/>
      <w:lvlJc w:val="left"/>
      <w:pPr>
        <w:tabs>
          <w:tab w:val="num" w:pos="1760"/>
        </w:tabs>
        <w:ind w:left="17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A6A25"/>
    <w:multiLevelType w:val="hybridMultilevel"/>
    <w:tmpl w:val="CC6A9F1C"/>
    <w:lvl w:ilvl="0" w:tplc="521EDE88">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0B839A5"/>
    <w:multiLevelType w:val="hybridMultilevel"/>
    <w:tmpl w:val="81DA1DB6"/>
    <w:lvl w:ilvl="0" w:tplc="45C62460">
      <w:numFmt w:val="bullet"/>
      <w:lvlText w:val=""/>
      <w:lvlJc w:val="left"/>
      <w:pPr>
        <w:tabs>
          <w:tab w:val="num" w:pos="1800"/>
        </w:tabs>
        <w:ind w:left="1800" w:hanging="360"/>
      </w:pPr>
      <w:rPr>
        <w:rFonts w:ascii="Symbol" w:eastAsia="SimSu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790D5F"/>
    <w:multiLevelType w:val="hybridMultilevel"/>
    <w:tmpl w:val="75BAF07A"/>
    <w:lvl w:ilvl="0" w:tplc="45C62460">
      <w:numFmt w:val="bullet"/>
      <w:lvlText w:val=""/>
      <w:lvlJc w:val="left"/>
      <w:pPr>
        <w:tabs>
          <w:tab w:val="num" w:pos="1800"/>
        </w:tabs>
        <w:ind w:left="1800" w:hanging="360"/>
      </w:pPr>
      <w:rPr>
        <w:rFonts w:ascii="Symbol" w:eastAsia="SimSun" w:hAnsi="Symbol" w:hint="default"/>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6">
    <w:nsid w:val="7C7565EA"/>
    <w:multiLevelType w:val="hybridMultilevel"/>
    <w:tmpl w:val="35263F38"/>
    <w:lvl w:ilvl="0" w:tplc="45C62460">
      <w:numFmt w:val="bullet"/>
      <w:lvlText w:val=""/>
      <w:lvlJc w:val="left"/>
      <w:pPr>
        <w:tabs>
          <w:tab w:val="num" w:pos="1800"/>
        </w:tabs>
        <w:ind w:left="1800" w:hanging="360"/>
      </w:pPr>
      <w:rPr>
        <w:rFonts w:ascii="Symbol" w:eastAsia="SimSun" w:hAnsi="Symbol" w:hint="default"/>
      </w:rPr>
    </w:lvl>
    <w:lvl w:ilvl="1" w:tplc="FBD84B4C">
      <w:numFmt w:val="bullet"/>
      <w:lvlText w:val="-"/>
      <w:lvlJc w:val="left"/>
      <w:pPr>
        <w:tabs>
          <w:tab w:val="num" w:pos="780"/>
        </w:tabs>
        <w:ind w:left="780" w:hanging="360"/>
      </w:pPr>
      <w:rPr>
        <w:rFonts w:ascii="Times New Roman" w:eastAsia="MS Mincho" w:hAnsi="Times New Roman"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C3"/>
    <w:rsid w:val="00012975"/>
    <w:rsid w:val="00014768"/>
    <w:rsid w:val="00022F33"/>
    <w:rsid w:val="00032517"/>
    <w:rsid w:val="000507C9"/>
    <w:rsid w:val="00064098"/>
    <w:rsid w:val="0007615D"/>
    <w:rsid w:val="0009672D"/>
    <w:rsid w:val="000C4F5A"/>
    <w:rsid w:val="00101981"/>
    <w:rsid w:val="00101C65"/>
    <w:rsid w:val="00105623"/>
    <w:rsid w:val="001374C6"/>
    <w:rsid w:val="00154B89"/>
    <w:rsid w:val="00183972"/>
    <w:rsid w:val="001B4286"/>
    <w:rsid w:val="00205E7E"/>
    <w:rsid w:val="0021789C"/>
    <w:rsid w:val="00230279"/>
    <w:rsid w:val="002B7BC4"/>
    <w:rsid w:val="002C1A36"/>
    <w:rsid w:val="00313528"/>
    <w:rsid w:val="00366999"/>
    <w:rsid w:val="00393477"/>
    <w:rsid w:val="003B286B"/>
    <w:rsid w:val="003E5464"/>
    <w:rsid w:val="00414DF9"/>
    <w:rsid w:val="004311C0"/>
    <w:rsid w:val="00463292"/>
    <w:rsid w:val="004633E0"/>
    <w:rsid w:val="004B6731"/>
    <w:rsid w:val="004C33F4"/>
    <w:rsid w:val="004E11D0"/>
    <w:rsid w:val="00507A3A"/>
    <w:rsid w:val="00592A8F"/>
    <w:rsid w:val="005A5C68"/>
    <w:rsid w:val="005C5750"/>
    <w:rsid w:val="005D7EF7"/>
    <w:rsid w:val="006300E8"/>
    <w:rsid w:val="00657DC3"/>
    <w:rsid w:val="006627E5"/>
    <w:rsid w:val="00666313"/>
    <w:rsid w:val="006936A9"/>
    <w:rsid w:val="0069736E"/>
    <w:rsid w:val="006D067F"/>
    <w:rsid w:val="006D78B4"/>
    <w:rsid w:val="006F336A"/>
    <w:rsid w:val="006F3FE2"/>
    <w:rsid w:val="0072081C"/>
    <w:rsid w:val="007541FD"/>
    <w:rsid w:val="007D3F02"/>
    <w:rsid w:val="00831421"/>
    <w:rsid w:val="00840AA2"/>
    <w:rsid w:val="00861D19"/>
    <w:rsid w:val="0086326A"/>
    <w:rsid w:val="00913C27"/>
    <w:rsid w:val="009448E0"/>
    <w:rsid w:val="009739F5"/>
    <w:rsid w:val="009A36AC"/>
    <w:rsid w:val="009A6893"/>
    <w:rsid w:val="009C5A42"/>
    <w:rsid w:val="009D66E4"/>
    <w:rsid w:val="00A131B7"/>
    <w:rsid w:val="00AA0F7C"/>
    <w:rsid w:val="00AD0C9A"/>
    <w:rsid w:val="00AE0A94"/>
    <w:rsid w:val="00AE3B37"/>
    <w:rsid w:val="00B30A70"/>
    <w:rsid w:val="00B4689D"/>
    <w:rsid w:val="00B7296D"/>
    <w:rsid w:val="00B739F4"/>
    <w:rsid w:val="00B83F06"/>
    <w:rsid w:val="00BA45EE"/>
    <w:rsid w:val="00BD23E3"/>
    <w:rsid w:val="00C663BD"/>
    <w:rsid w:val="00C719F4"/>
    <w:rsid w:val="00CD3D59"/>
    <w:rsid w:val="00CE1F13"/>
    <w:rsid w:val="00CF5CF1"/>
    <w:rsid w:val="00CF7BAE"/>
    <w:rsid w:val="00D4442E"/>
    <w:rsid w:val="00D530DB"/>
    <w:rsid w:val="00D845A7"/>
    <w:rsid w:val="00D91B8E"/>
    <w:rsid w:val="00DA01DC"/>
    <w:rsid w:val="00DD3623"/>
    <w:rsid w:val="00DF1B4A"/>
    <w:rsid w:val="00E060A4"/>
    <w:rsid w:val="00E43B63"/>
    <w:rsid w:val="00E557AF"/>
    <w:rsid w:val="00F11D0E"/>
    <w:rsid w:val="00F2167A"/>
    <w:rsid w:val="00F42239"/>
    <w:rsid w:val="00F846D1"/>
    <w:rsid w:val="00F8622A"/>
    <w:rsid w:val="00F867BB"/>
    <w:rsid w:val="00FC58A3"/>
    <w:rsid w:val="00FE30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C663BD"/>
    <w:pPr>
      <w:spacing w:before="120" w:after="120"/>
    </w:pPr>
    <w:rPr>
      <w:b/>
      <w:bCs/>
      <w:caps/>
      <w:lang w:val="it-IT" w:eastAsia="it-IT"/>
    </w:rPr>
  </w:style>
  <w:style w:type="paragraph" w:styleId="TOC2">
    <w:name w:val="toc 2"/>
    <w:basedOn w:val="Normal"/>
    <w:next w:val="Normal"/>
    <w:autoRedefine/>
    <w:uiPriority w:val="39"/>
    <w:semiHidden/>
    <w:rsid w:val="00C663BD"/>
    <w:pPr>
      <w:ind w:left="709"/>
    </w:pPr>
    <w:rPr>
      <w:smallCaps/>
      <w:lang w:val="it-IT" w:eastAsia="it-IT"/>
    </w:rPr>
  </w:style>
  <w:style w:type="paragraph" w:styleId="Footer">
    <w:name w:val="footer"/>
    <w:basedOn w:val="Normal"/>
    <w:link w:val="FooterChar"/>
    <w:uiPriority w:val="99"/>
    <w:rsid w:val="00657DC3"/>
    <w:pPr>
      <w:tabs>
        <w:tab w:val="center" w:pos="4320"/>
        <w:tab w:val="right" w:pos="8640"/>
      </w:tabs>
    </w:pPr>
  </w:style>
  <w:style w:type="character" w:customStyle="1" w:styleId="FooterChar">
    <w:name w:val="Footer Char"/>
    <w:basedOn w:val="DefaultParagraphFont"/>
    <w:link w:val="Footer"/>
    <w:uiPriority w:val="99"/>
    <w:semiHidden/>
    <w:rsid w:val="00444500"/>
    <w:rPr>
      <w:sz w:val="24"/>
      <w:szCs w:val="24"/>
    </w:rPr>
  </w:style>
  <w:style w:type="character" w:styleId="PageNumber">
    <w:name w:val="page number"/>
    <w:basedOn w:val="DefaultParagraphFont"/>
    <w:uiPriority w:val="99"/>
    <w:rsid w:val="00657DC3"/>
    <w:rPr>
      <w:rFonts w:cs="Times New Roman"/>
    </w:rPr>
  </w:style>
  <w:style w:type="paragraph" w:styleId="Header">
    <w:name w:val="header"/>
    <w:basedOn w:val="Normal"/>
    <w:link w:val="HeaderChar"/>
    <w:uiPriority w:val="99"/>
    <w:rsid w:val="00507A3A"/>
    <w:pPr>
      <w:tabs>
        <w:tab w:val="center" w:pos="4320"/>
        <w:tab w:val="right" w:pos="8640"/>
      </w:tabs>
    </w:pPr>
  </w:style>
  <w:style w:type="character" w:customStyle="1" w:styleId="HeaderChar">
    <w:name w:val="Header Char"/>
    <w:basedOn w:val="DefaultParagraphFont"/>
    <w:link w:val="Header"/>
    <w:uiPriority w:val="99"/>
    <w:semiHidden/>
    <w:rsid w:val="004445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D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semiHidden/>
    <w:rsid w:val="00C663BD"/>
    <w:pPr>
      <w:spacing w:before="120" w:after="120"/>
    </w:pPr>
    <w:rPr>
      <w:b/>
      <w:bCs/>
      <w:caps/>
      <w:lang w:val="it-IT" w:eastAsia="it-IT"/>
    </w:rPr>
  </w:style>
  <w:style w:type="paragraph" w:styleId="TOC2">
    <w:name w:val="toc 2"/>
    <w:basedOn w:val="Normal"/>
    <w:next w:val="Normal"/>
    <w:autoRedefine/>
    <w:uiPriority w:val="39"/>
    <w:semiHidden/>
    <w:rsid w:val="00C663BD"/>
    <w:pPr>
      <w:ind w:left="709"/>
    </w:pPr>
    <w:rPr>
      <w:smallCaps/>
      <w:lang w:val="it-IT" w:eastAsia="it-IT"/>
    </w:rPr>
  </w:style>
  <w:style w:type="paragraph" w:styleId="Footer">
    <w:name w:val="footer"/>
    <w:basedOn w:val="Normal"/>
    <w:link w:val="FooterChar"/>
    <w:uiPriority w:val="99"/>
    <w:rsid w:val="00657DC3"/>
    <w:pPr>
      <w:tabs>
        <w:tab w:val="center" w:pos="4320"/>
        <w:tab w:val="right" w:pos="8640"/>
      </w:tabs>
    </w:pPr>
  </w:style>
  <w:style w:type="character" w:customStyle="1" w:styleId="FooterChar">
    <w:name w:val="Footer Char"/>
    <w:basedOn w:val="DefaultParagraphFont"/>
    <w:link w:val="Footer"/>
    <w:uiPriority w:val="99"/>
    <w:semiHidden/>
    <w:rsid w:val="00444500"/>
    <w:rPr>
      <w:sz w:val="24"/>
      <w:szCs w:val="24"/>
    </w:rPr>
  </w:style>
  <w:style w:type="character" w:styleId="PageNumber">
    <w:name w:val="page number"/>
    <w:basedOn w:val="DefaultParagraphFont"/>
    <w:uiPriority w:val="99"/>
    <w:rsid w:val="00657DC3"/>
    <w:rPr>
      <w:rFonts w:cs="Times New Roman"/>
    </w:rPr>
  </w:style>
  <w:style w:type="paragraph" w:styleId="Header">
    <w:name w:val="header"/>
    <w:basedOn w:val="Normal"/>
    <w:link w:val="HeaderChar"/>
    <w:uiPriority w:val="99"/>
    <w:rsid w:val="00507A3A"/>
    <w:pPr>
      <w:tabs>
        <w:tab w:val="center" w:pos="4320"/>
        <w:tab w:val="right" w:pos="8640"/>
      </w:tabs>
    </w:pPr>
  </w:style>
  <w:style w:type="character" w:customStyle="1" w:styleId="HeaderChar">
    <w:name w:val="Header Char"/>
    <w:basedOn w:val="DefaultParagraphFont"/>
    <w:link w:val="Header"/>
    <w:uiPriority w:val="99"/>
    <w:semiHidden/>
    <w:rsid w:val="00444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3512</Characters>
  <Application>Microsoft Office Word</Application>
  <DocSecurity>0</DocSecurity>
  <Lines>29</Lines>
  <Paragraphs>8</Paragraphs>
  <ScaleCrop>false</ScaleCrop>
  <Company>World Health Organization</Company>
  <LinksUpToDate>false</LinksUpToDate>
  <CharactersWithSpaces>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Data Collectors</dc:title>
  <dc:creator>camerona</dc:creator>
  <cp:lastModifiedBy>Bobbi Klettke</cp:lastModifiedBy>
  <cp:revision>2</cp:revision>
  <cp:lastPrinted>2009-07-13T07:02:00Z</cp:lastPrinted>
  <dcterms:created xsi:type="dcterms:W3CDTF">2015-07-27T09:26:00Z</dcterms:created>
  <dcterms:modified xsi:type="dcterms:W3CDTF">2015-07-27T09:26:00Z</dcterms:modified>
</cp:coreProperties>
</file>